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F6" w:rsidRPr="00DA25DA" w:rsidRDefault="001C6B9F" w:rsidP="00DA25DA">
      <w:pPr>
        <w:jc w:val="center"/>
        <w:rPr>
          <w:rFonts w:ascii="Times New Roman" w:hAnsi="Times New Roman" w:cs="Times New Roman"/>
          <w:bCs/>
        </w:rPr>
      </w:pPr>
      <w:r w:rsidRPr="00315CC5">
        <w:rPr>
          <w:rFonts w:ascii="Times New Roman" w:hAnsi="Times New Roman" w:cs="Times New Roman"/>
          <w:b/>
          <w:bCs/>
          <w:sz w:val="32"/>
        </w:rPr>
        <w:t>Oppose Senate Bill 86: Scrutinized Companies</w:t>
      </w:r>
      <w:r w:rsidRPr="00315CC5">
        <w:rPr>
          <w:rFonts w:ascii="Times New Roman" w:hAnsi="Times New Roman" w:cs="Times New Roman"/>
          <w:b/>
          <w:bCs/>
        </w:rPr>
        <w:br/>
      </w:r>
      <w:r w:rsidRPr="007530F6">
        <w:rPr>
          <w:rFonts w:ascii="Times New Roman" w:hAnsi="Times New Roman" w:cs="Times New Roman"/>
          <w:bCs/>
          <w:sz w:val="24"/>
        </w:rPr>
        <w:t>Senate Bill 86 is an unconstitutional attack on freedom of speech</w:t>
      </w:r>
      <w:r w:rsidR="00315CC5" w:rsidRPr="007530F6">
        <w:rPr>
          <w:rFonts w:ascii="Times New Roman" w:hAnsi="Times New Roman" w:cs="Times New Roman"/>
          <w:bCs/>
          <w:sz w:val="24"/>
        </w:rPr>
        <w:t xml:space="preserve"> </w:t>
      </w:r>
      <w:r w:rsidRPr="007530F6">
        <w:rPr>
          <w:rFonts w:ascii="Times New Roman" w:hAnsi="Times New Roman" w:cs="Times New Roman"/>
          <w:bCs/>
          <w:sz w:val="24"/>
        </w:rPr>
        <w:t>and establishes a dangerous precedent.</w:t>
      </w:r>
    </w:p>
    <w:p w:rsidR="001C6B9F" w:rsidRPr="00315CC5" w:rsidRDefault="001C6B9F">
      <w:pPr>
        <w:rPr>
          <w:rFonts w:ascii="Times New Roman" w:hAnsi="Times New Roman" w:cs="Times New Roman"/>
        </w:rPr>
      </w:pPr>
      <w:r w:rsidRPr="00315CC5">
        <w:rPr>
          <w:rFonts w:ascii="Times New Roman" w:hAnsi="Times New Roman" w:cs="Times New Roman"/>
        </w:rPr>
        <w:t>Senate Bill 86 aims to establish a “Scrutinized Companies that Boycott Israel List,”</w:t>
      </w:r>
      <w:r w:rsidR="00315CC5">
        <w:rPr>
          <w:rFonts w:ascii="Times New Roman" w:hAnsi="Times New Roman" w:cs="Times New Roman"/>
        </w:rPr>
        <w:t xml:space="preserve"> creating a blacklist of companies and organizations that endorse “</w:t>
      </w:r>
      <w:r w:rsidR="007530F6">
        <w:rPr>
          <w:rFonts w:ascii="Times New Roman" w:hAnsi="Times New Roman" w:cs="Times New Roman"/>
        </w:rPr>
        <w:t>BDS</w:t>
      </w:r>
      <w:r w:rsidR="00315CC5">
        <w:rPr>
          <w:rFonts w:ascii="Times New Roman" w:hAnsi="Times New Roman" w:cs="Times New Roman"/>
        </w:rPr>
        <w:t xml:space="preserve">” </w:t>
      </w:r>
      <w:r w:rsidR="007530F6">
        <w:rPr>
          <w:rFonts w:ascii="Times New Roman" w:hAnsi="Times New Roman" w:cs="Times New Roman"/>
        </w:rPr>
        <w:t>and preventing blacklisted companies from bidding on state or local government contracts.</w:t>
      </w:r>
    </w:p>
    <w:p w:rsidR="00315CC5" w:rsidRDefault="009C000B">
      <w:pPr>
        <w:rPr>
          <w:rFonts w:ascii="Times New Roman" w:hAnsi="Times New Roman" w:cs="Times New Roman"/>
        </w:rPr>
      </w:pPr>
      <w:r w:rsidRPr="00315CC5">
        <w:rPr>
          <w:rFonts w:ascii="Times New Roman" w:hAnsi="Times New Roman" w:cs="Times New Roman"/>
        </w:rPr>
        <w:t>This bill aims to discourage and in some circumstances prohibit U.S. companies and organizations from exercising their federally protected freedom of speech</w:t>
      </w:r>
      <w:r w:rsidR="005E5DC9" w:rsidRPr="00315CC5">
        <w:rPr>
          <w:rFonts w:ascii="Times New Roman" w:hAnsi="Times New Roman" w:cs="Times New Roman"/>
        </w:rPr>
        <w:t>. The “Scrutinized Companies that Boycott Israeli List” cannot and should not be compared to our current state law</w:t>
      </w:r>
      <w:r w:rsidR="00315CC5" w:rsidRPr="00315CC5">
        <w:rPr>
          <w:rFonts w:ascii="Times New Roman" w:hAnsi="Times New Roman" w:cs="Times New Roman"/>
        </w:rPr>
        <w:t xml:space="preserve">s that penalize businesses that do businesses with Iran, Sudan, or Syria. The Palestinian civil society’s nonviolent call for boycott cannot and should not be misconstrued as “terrorist” activity. </w:t>
      </w:r>
    </w:p>
    <w:p w:rsidR="007530F6" w:rsidRPr="00315CC5" w:rsidRDefault="00315CC5">
      <w:pPr>
        <w:rPr>
          <w:rFonts w:ascii="Times New Roman" w:hAnsi="Times New Roman" w:cs="Times New Roman"/>
        </w:rPr>
      </w:pPr>
      <w:r>
        <w:rPr>
          <w:rFonts w:ascii="Times New Roman" w:hAnsi="Times New Roman" w:cs="Times New Roman"/>
        </w:rPr>
        <w:t>Regardless of one’s views on the Israeli-Palestinian conflict, SB 86 targets core political speech and infringes on the freedom to express political beliefs</w:t>
      </w:r>
      <w:r w:rsidR="007530F6">
        <w:rPr>
          <w:rFonts w:ascii="Times New Roman" w:hAnsi="Times New Roman" w:cs="Times New Roman"/>
        </w:rPr>
        <w:t>, a fundamental American value</w:t>
      </w:r>
      <w:r>
        <w:rPr>
          <w:rFonts w:ascii="Times New Roman" w:hAnsi="Times New Roman" w:cs="Times New Roman"/>
        </w:rPr>
        <w:t xml:space="preserve">. </w:t>
      </w:r>
    </w:p>
    <w:p w:rsidR="001C6B9F" w:rsidRPr="00315CC5" w:rsidRDefault="001C6B9F">
      <w:pPr>
        <w:rPr>
          <w:rFonts w:ascii="Times New Roman" w:hAnsi="Times New Roman" w:cs="Times New Roman"/>
        </w:rPr>
      </w:pPr>
      <w:r w:rsidRPr="00315CC5">
        <w:rPr>
          <w:rFonts w:ascii="Times New Roman" w:hAnsi="Times New Roman" w:cs="Times New Roman"/>
          <w:b/>
        </w:rPr>
        <w:t>Understanding “BDS”:</w:t>
      </w:r>
      <w:r w:rsidRPr="00315CC5">
        <w:rPr>
          <w:rFonts w:ascii="Times New Roman" w:hAnsi="Times New Roman" w:cs="Times New Roman"/>
        </w:rPr>
        <w:t xml:space="preserve"> </w:t>
      </w:r>
      <w:r w:rsidR="009C000B" w:rsidRPr="00315CC5">
        <w:rPr>
          <w:rFonts w:ascii="Times New Roman" w:hAnsi="Times New Roman" w:cs="Times New Roman"/>
        </w:rPr>
        <w:t>The global movement for a campaign of Boycott, Divestment and Sanctions (BDS) against Israel until it complies with international law and Palestinian rights was initiated by Palestinian civil society in 2005. BDS is a strategy that allows people of conscience to play an effective role in the Palestinian struggle for justice</w:t>
      </w:r>
      <w:r w:rsidR="007530F6">
        <w:rPr>
          <w:rFonts w:ascii="Times New Roman" w:hAnsi="Times New Roman" w:cs="Times New Roman"/>
        </w:rPr>
        <w:t xml:space="preserve"> and equality under the law</w:t>
      </w:r>
      <w:r w:rsidR="009C000B" w:rsidRPr="00315CC5">
        <w:rPr>
          <w:rFonts w:ascii="Times New Roman" w:hAnsi="Times New Roman" w:cs="Times New Roman"/>
        </w:rPr>
        <w:t>.</w:t>
      </w:r>
    </w:p>
    <w:p w:rsidR="005E5DC9" w:rsidRDefault="005E5DC9">
      <w:pPr>
        <w:rPr>
          <w:rFonts w:ascii="Times New Roman" w:hAnsi="Times New Roman" w:cs="Times New Roman"/>
        </w:rPr>
      </w:pPr>
      <w:r w:rsidRPr="00315CC5">
        <w:rPr>
          <w:rFonts w:ascii="Times New Roman" w:hAnsi="Times New Roman" w:cs="Times New Roman"/>
        </w:rPr>
        <w:t>Supporters of BDS include South African social rights activist and Anglican Archbishop Desmond Tutu and “The Color Purple” author Alice Walker.</w:t>
      </w:r>
    </w:p>
    <w:p w:rsidR="00315CC5" w:rsidRPr="00315CC5" w:rsidRDefault="007530F6">
      <w:pPr>
        <w:rPr>
          <w:rFonts w:ascii="Times New Roman" w:hAnsi="Times New Roman" w:cs="Times New Roman"/>
        </w:rPr>
      </w:pPr>
      <w:r w:rsidRPr="007530F6">
        <w:rPr>
          <w:rFonts w:ascii="Times New Roman" w:hAnsi="Times New Roman" w:cs="Times New Roman"/>
          <w:b/>
        </w:rPr>
        <w:t>Oppose Senate Bill 86</w:t>
      </w:r>
      <w:r>
        <w:rPr>
          <w:rFonts w:ascii="Times New Roman" w:hAnsi="Times New Roman" w:cs="Times New Roman"/>
        </w:rPr>
        <w:t>:</w:t>
      </w:r>
    </w:p>
    <w:p w:rsidR="00315CC5" w:rsidRDefault="001C6B9F" w:rsidP="00DA25DA">
      <w:pPr>
        <w:pStyle w:val="ListParagraph"/>
        <w:numPr>
          <w:ilvl w:val="0"/>
          <w:numId w:val="1"/>
        </w:numPr>
        <w:rPr>
          <w:rFonts w:ascii="Times New Roman" w:hAnsi="Times New Roman" w:cs="Times New Roman"/>
          <w:b/>
        </w:rPr>
      </w:pPr>
      <w:r w:rsidRPr="00315CC5">
        <w:rPr>
          <w:rFonts w:ascii="Times New Roman" w:hAnsi="Times New Roman" w:cs="Times New Roman"/>
          <w:b/>
        </w:rPr>
        <w:t>Free Speech:</w:t>
      </w:r>
      <w:r w:rsidRPr="00315CC5">
        <w:rPr>
          <w:rFonts w:ascii="Times New Roman" w:hAnsi="Times New Roman" w:cs="Times New Roman"/>
        </w:rPr>
        <w:t xml:space="preserve"> Boycotts are a constitutionally protected form of free speech, and have a long history of being used successfully to address injustice and demand political change. </w:t>
      </w:r>
      <w:r w:rsidRPr="00DA25DA">
        <w:rPr>
          <w:rFonts w:ascii="Times New Roman" w:hAnsi="Times New Roman" w:cs="Times New Roman"/>
        </w:rPr>
        <w:t xml:space="preserve">The Supreme Court has held that “speech on public issues occupies the highest rung of hierarchy of First Amendment values, and is entitled to special protection,” not state </w:t>
      </w:r>
      <w:r w:rsidR="00DA25DA" w:rsidRPr="00DA25DA">
        <w:rPr>
          <w:rFonts w:ascii="Times New Roman" w:hAnsi="Times New Roman" w:cs="Times New Roman"/>
        </w:rPr>
        <w:t xml:space="preserve">sanctioned </w:t>
      </w:r>
      <w:r w:rsidRPr="00DA25DA">
        <w:rPr>
          <w:rFonts w:ascii="Times New Roman" w:hAnsi="Times New Roman" w:cs="Times New Roman"/>
        </w:rPr>
        <w:t xml:space="preserve">dissuasion. </w:t>
      </w:r>
      <w:r w:rsidRPr="00DA25DA">
        <w:rPr>
          <w:rFonts w:ascii="Times New Roman" w:hAnsi="Times New Roman" w:cs="Times New Roman"/>
          <w:b/>
        </w:rPr>
        <w:t xml:space="preserve">The Supreme Court has specifically held that boycotts “to bring about political, social, and economic change,” which is exactly what the BDS movement is, are unquestionably protected under the First Amendment. </w:t>
      </w:r>
    </w:p>
    <w:p w:rsidR="00DA25DA" w:rsidRPr="00DA25DA" w:rsidRDefault="00DA25DA" w:rsidP="00DA25DA">
      <w:pPr>
        <w:pStyle w:val="ListParagraph"/>
        <w:rPr>
          <w:rFonts w:ascii="Times New Roman" w:hAnsi="Times New Roman" w:cs="Times New Roman"/>
          <w:b/>
        </w:rPr>
      </w:pPr>
    </w:p>
    <w:p w:rsidR="00315CC5" w:rsidRDefault="001C6B9F" w:rsidP="00315CC5">
      <w:pPr>
        <w:pStyle w:val="ListParagraph"/>
        <w:numPr>
          <w:ilvl w:val="0"/>
          <w:numId w:val="1"/>
        </w:numPr>
        <w:rPr>
          <w:rFonts w:ascii="Times New Roman" w:hAnsi="Times New Roman" w:cs="Times New Roman"/>
        </w:rPr>
      </w:pPr>
      <w:r w:rsidRPr="00315CC5">
        <w:rPr>
          <w:rFonts w:ascii="Times New Roman" w:hAnsi="Times New Roman" w:cs="Times New Roman"/>
          <w:b/>
        </w:rPr>
        <w:t>The denial of public contracts and public investment in order to suppress speech violates the First Amendment:</w:t>
      </w:r>
      <w:r w:rsidRPr="00315CC5">
        <w:rPr>
          <w:rFonts w:ascii="Times New Roman" w:hAnsi="Times New Roman" w:cs="Times New Roman"/>
        </w:rPr>
        <w:t xml:space="preserve"> By seeking to deny public contracts to businesses or organizations that endorse BDS, the state of Florida would be directly penalizing and inhibiting constitutionally protected speech. </w:t>
      </w:r>
    </w:p>
    <w:p w:rsidR="00315CC5" w:rsidRPr="00315CC5" w:rsidRDefault="00315CC5" w:rsidP="00315CC5">
      <w:pPr>
        <w:pStyle w:val="ListParagraph"/>
        <w:rPr>
          <w:rFonts w:ascii="Times New Roman" w:hAnsi="Times New Roman" w:cs="Times New Roman"/>
        </w:rPr>
      </w:pPr>
    </w:p>
    <w:p w:rsidR="001C6B9F" w:rsidRDefault="001C6B9F" w:rsidP="00315CC5">
      <w:pPr>
        <w:pStyle w:val="ListParagraph"/>
        <w:numPr>
          <w:ilvl w:val="0"/>
          <w:numId w:val="1"/>
        </w:numPr>
        <w:rPr>
          <w:rFonts w:ascii="Times New Roman" w:hAnsi="Times New Roman" w:cs="Times New Roman"/>
        </w:rPr>
      </w:pPr>
      <w:r w:rsidRPr="00315CC5">
        <w:rPr>
          <w:rFonts w:ascii="Times New Roman" w:hAnsi="Times New Roman" w:cs="Times New Roman"/>
          <w:b/>
        </w:rPr>
        <w:lastRenderedPageBreak/>
        <w:t>State Sponsors of Terrorism:</w:t>
      </w:r>
      <w:r w:rsidRPr="00315CC5">
        <w:rPr>
          <w:rFonts w:ascii="Times New Roman" w:hAnsi="Times New Roman" w:cs="Times New Roman"/>
        </w:rPr>
        <w:t xml:space="preserve"> There are only three countries on the U.S. Department of State’s State Sponsors of Terrorism List: Iran, Sudan, and Syria. </w:t>
      </w:r>
      <w:r w:rsidR="009C000B" w:rsidRPr="00315CC5">
        <w:rPr>
          <w:rFonts w:ascii="Times New Roman" w:hAnsi="Times New Roman" w:cs="Times New Roman"/>
        </w:rPr>
        <w:t xml:space="preserve">It is well within the state legislature’s responsibility to penalize companies and organizations doing business with </w:t>
      </w:r>
      <w:r w:rsidR="00DA25DA">
        <w:rPr>
          <w:rFonts w:ascii="Times New Roman" w:hAnsi="Times New Roman" w:cs="Times New Roman"/>
        </w:rPr>
        <w:t xml:space="preserve">these </w:t>
      </w:r>
      <w:r w:rsidR="009C000B" w:rsidRPr="00315CC5">
        <w:rPr>
          <w:rFonts w:ascii="Times New Roman" w:hAnsi="Times New Roman" w:cs="Times New Roman"/>
        </w:rPr>
        <w:t>states, however, the Palestinian civ</w:t>
      </w:r>
      <w:bookmarkStart w:id="0" w:name="_GoBack"/>
      <w:bookmarkEnd w:id="0"/>
      <w:r w:rsidR="009C000B" w:rsidRPr="00315CC5">
        <w:rPr>
          <w:rFonts w:ascii="Times New Roman" w:hAnsi="Times New Roman" w:cs="Times New Roman"/>
        </w:rPr>
        <w:t xml:space="preserve">il society’s </w:t>
      </w:r>
      <w:r w:rsidR="00315CC5" w:rsidRPr="00315CC5">
        <w:rPr>
          <w:rFonts w:ascii="Times New Roman" w:hAnsi="Times New Roman" w:cs="Times New Roman"/>
        </w:rPr>
        <w:t xml:space="preserve">nonviolent </w:t>
      </w:r>
      <w:r w:rsidR="009C000B" w:rsidRPr="00315CC5">
        <w:rPr>
          <w:rFonts w:ascii="Times New Roman" w:hAnsi="Times New Roman" w:cs="Times New Roman"/>
        </w:rPr>
        <w:t xml:space="preserve">call for the boycott, divestment, and sanction of Israel due to grave human rights concerns is not a terrorist act—rather a human rights campaign. </w:t>
      </w:r>
    </w:p>
    <w:p w:rsidR="007530F6" w:rsidRPr="007530F6" w:rsidRDefault="007530F6" w:rsidP="007530F6">
      <w:pPr>
        <w:pStyle w:val="ListParagraph"/>
        <w:rPr>
          <w:rFonts w:ascii="Times New Roman" w:hAnsi="Times New Roman" w:cs="Times New Roman"/>
        </w:rPr>
      </w:pPr>
    </w:p>
    <w:p w:rsidR="007530F6" w:rsidRPr="00DA25DA" w:rsidRDefault="00DA25DA" w:rsidP="00DA25DA">
      <w:pPr>
        <w:pStyle w:val="ListParagraph"/>
        <w:numPr>
          <w:ilvl w:val="0"/>
          <w:numId w:val="1"/>
        </w:numPr>
        <w:rPr>
          <w:rFonts w:ascii="Times New Roman" w:hAnsi="Times New Roman" w:cs="Times New Roman"/>
          <w:b/>
        </w:rPr>
      </w:pPr>
      <w:r w:rsidRPr="00DA25DA">
        <w:rPr>
          <w:rFonts w:ascii="Times New Roman" w:hAnsi="Times New Roman" w:cs="Times New Roman"/>
          <w:b/>
        </w:rPr>
        <w:t xml:space="preserve">Cuba: </w:t>
      </w:r>
      <w:r>
        <w:rPr>
          <w:rFonts w:ascii="Times New Roman" w:hAnsi="Times New Roman" w:cs="Times New Roman"/>
        </w:rPr>
        <w:t xml:space="preserve">As the Federal government is normalizing relations with Cuba, including Cuba in SB 86’s targets for blacklisted companies and organizations sets a harmful and ineffective message as Florida is most directly positioned to benefit from normalized relations. </w:t>
      </w:r>
      <w:r w:rsidRPr="00DE18A5">
        <w:rPr>
          <w:rFonts w:ascii="Times New Roman" w:hAnsi="Times New Roman" w:cs="Times New Roman"/>
          <w:b/>
        </w:rPr>
        <w:t xml:space="preserve">A federal court has already declared this measure an unconstitutional interference by the state in issues of international commerce that are the purview of the federal government. </w:t>
      </w:r>
    </w:p>
    <w:sectPr w:rsidR="007530F6" w:rsidRPr="00DA25DA" w:rsidSect="009278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E4" w:rsidRDefault="00645BE4" w:rsidP="00645BE4">
      <w:pPr>
        <w:spacing w:after="0" w:line="240" w:lineRule="auto"/>
      </w:pPr>
      <w:r>
        <w:separator/>
      </w:r>
    </w:p>
  </w:endnote>
  <w:endnote w:type="continuationSeparator" w:id="0">
    <w:p w:rsidR="00645BE4" w:rsidRDefault="00645BE4" w:rsidP="0064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E4" w:rsidRDefault="00645BE4" w:rsidP="00645BE4">
    <w:pPr>
      <w:pStyle w:val="Footer"/>
      <w:jc w:val="center"/>
      <w:rPr>
        <w:rFonts w:ascii="Times New Roman" w:hAnsi="Times New Roman" w:cs="Times New Roman"/>
        <w:szCs w:val="20"/>
      </w:rPr>
    </w:pPr>
    <w:r w:rsidRPr="00645BE4">
      <w:rPr>
        <w:rFonts w:ascii="Times New Roman" w:hAnsi="Times New Roman" w:cs="Times New Roman"/>
        <w:szCs w:val="20"/>
      </w:rPr>
      <w:t xml:space="preserve">For more information, please contact CAIR Florida’s Legislative &amp; Government Affairs Director, </w:t>
    </w:r>
  </w:p>
  <w:p w:rsidR="00645BE4" w:rsidRPr="00645BE4" w:rsidRDefault="00645BE4" w:rsidP="00645BE4">
    <w:pPr>
      <w:pStyle w:val="Footer"/>
      <w:jc w:val="center"/>
      <w:rPr>
        <w:rFonts w:ascii="Times New Roman" w:hAnsi="Times New Roman" w:cs="Times New Roman"/>
        <w:szCs w:val="20"/>
      </w:rPr>
    </w:pPr>
    <w:r w:rsidRPr="00645BE4">
      <w:rPr>
        <w:rFonts w:ascii="Times New Roman" w:hAnsi="Times New Roman" w:cs="Times New Roman"/>
        <w:szCs w:val="20"/>
      </w:rPr>
      <w:t>Laila Abdelaziz:</w:t>
    </w:r>
    <w:r>
      <w:rPr>
        <w:rFonts w:ascii="Times New Roman" w:hAnsi="Times New Roman" w:cs="Times New Roman"/>
        <w:szCs w:val="20"/>
      </w:rPr>
      <w:t xml:space="preserve"> </w:t>
    </w:r>
    <w:hyperlink r:id="rId1" w:history="1">
      <w:r w:rsidRPr="00645BE4">
        <w:rPr>
          <w:rStyle w:val="Hyperlink"/>
          <w:rFonts w:ascii="Times New Roman" w:hAnsi="Times New Roman" w:cs="Times New Roman"/>
          <w:szCs w:val="20"/>
        </w:rPr>
        <w:t>labdelaziz@cair.com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E4" w:rsidRDefault="00645BE4" w:rsidP="00645BE4">
      <w:pPr>
        <w:spacing w:after="0" w:line="240" w:lineRule="auto"/>
      </w:pPr>
      <w:r>
        <w:separator/>
      </w:r>
    </w:p>
  </w:footnote>
  <w:footnote w:type="continuationSeparator" w:id="0">
    <w:p w:rsidR="00645BE4" w:rsidRDefault="00645BE4" w:rsidP="00645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45B74"/>
    <w:multiLevelType w:val="hybridMultilevel"/>
    <w:tmpl w:val="F362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9F"/>
    <w:rsid w:val="001C6B9F"/>
    <w:rsid w:val="001F30CB"/>
    <w:rsid w:val="00315CC5"/>
    <w:rsid w:val="005E5DC9"/>
    <w:rsid w:val="00645BE4"/>
    <w:rsid w:val="007530F6"/>
    <w:rsid w:val="007B35AA"/>
    <w:rsid w:val="009278E5"/>
    <w:rsid w:val="009C000B"/>
    <w:rsid w:val="00DA25DA"/>
    <w:rsid w:val="00DE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1D425-F0BD-4229-BD1E-AB9893F4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C5"/>
    <w:pPr>
      <w:ind w:left="720"/>
      <w:contextualSpacing/>
    </w:pPr>
  </w:style>
  <w:style w:type="paragraph" w:styleId="Header">
    <w:name w:val="header"/>
    <w:basedOn w:val="Normal"/>
    <w:link w:val="HeaderChar"/>
    <w:uiPriority w:val="99"/>
    <w:unhideWhenUsed/>
    <w:rsid w:val="0064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E4"/>
  </w:style>
  <w:style w:type="paragraph" w:styleId="Footer">
    <w:name w:val="footer"/>
    <w:basedOn w:val="Normal"/>
    <w:link w:val="FooterChar"/>
    <w:uiPriority w:val="99"/>
    <w:unhideWhenUsed/>
    <w:rsid w:val="00645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E4"/>
  </w:style>
  <w:style w:type="character" w:styleId="Hyperlink">
    <w:name w:val="Hyperlink"/>
    <w:basedOn w:val="DefaultParagraphFont"/>
    <w:uiPriority w:val="99"/>
    <w:unhideWhenUsed/>
    <w:rsid w:val="00645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bdelaziz@c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Abdelaziz</dc:creator>
  <cp:keywords/>
  <dc:description/>
  <cp:lastModifiedBy>laila Abdelaziz</cp:lastModifiedBy>
  <cp:revision>3</cp:revision>
  <dcterms:created xsi:type="dcterms:W3CDTF">2015-10-22T20:21:00Z</dcterms:created>
  <dcterms:modified xsi:type="dcterms:W3CDTF">2015-10-22T20:23:00Z</dcterms:modified>
</cp:coreProperties>
</file>